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7D7E49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4E6648" w:rsidRDefault="007F27D2" w:rsidP="00B24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F27D2">
        <w:rPr>
          <w:rFonts w:ascii="Times New Roman" w:hAnsi="Times New Roman" w:cs="Times New Roman"/>
          <w:b/>
          <w:sz w:val="28"/>
          <w:szCs w:val="28"/>
        </w:rPr>
        <w:t>Лот № 1/РЗГДпоУП «Проведение предварительного и периодического осмотра для обособленного подразделения ПАО «НЕФАЗ» г. Москва»</w:t>
      </w:r>
    </w:p>
    <w:bookmarkEnd w:id="0"/>
    <w:p w:rsidR="007F27D2" w:rsidRPr="00787270" w:rsidRDefault="007F27D2" w:rsidP="00B244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738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939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>
        <w:rPr>
          <w:rFonts w:ascii="Times New Roman" w:hAnsi="Times New Roman" w:cs="Times New Roman"/>
          <w:sz w:val="28"/>
          <w:szCs w:val="28"/>
        </w:rPr>
        <w:t>: 30 дней.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A78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 w:rsidRPr="006D4A78"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 w:rsidRPr="006D4A78">
        <w:rPr>
          <w:rFonts w:ascii="Times New Roman" w:hAnsi="Times New Roman" w:cs="Times New Roman"/>
          <w:sz w:val="28"/>
          <w:szCs w:val="28"/>
        </w:rPr>
        <w:t>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предоставление коммерческого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предложения в установленные сроки считается автоматическим отказом от участия.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Адельгужина Гульнара Радифовна, </w:t>
      </w:r>
      <w:r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87270">
        <w:rPr>
          <w:rFonts w:ascii="Times New Roman" w:hAnsi="Times New Roman" w:cs="Times New Roman"/>
          <w:sz w:val="28"/>
          <w:szCs w:val="28"/>
        </w:rPr>
        <w:t>-</w:t>
      </w:r>
      <w:r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87270">
        <w:rPr>
          <w:rFonts w:ascii="Times New Roman" w:hAnsi="Times New Roman" w:cs="Times New Roman"/>
          <w:sz w:val="28"/>
          <w:szCs w:val="28"/>
        </w:rPr>
        <w:t>:</w:t>
      </w:r>
      <w: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939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6C4FC7">
        <w:rPr>
          <w:rFonts w:ascii="Times New Roman" w:hAnsi="Times New Roman" w:cs="Times New Roman"/>
          <w:sz w:val="28"/>
          <w:szCs w:val="28"/>
        </w:rPr>
        <w:t>@</w:t>
      </w:r>
      <w:r w:rsidRPr="006C4FC7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6C4F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C4F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 8-(34783) 6-21-78.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ПАО «КАМАЗ» 8(8552) 37-18-37.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CB6B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5939D9" w:rsidP="007D7E4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B6B3B">
        <w:rPr>
          <w:rFonts w:ascii="Times New Roman" w:hAnsi="Times New Roman" w:cs="Times New Roman"/>
          <w:sz w:val="28"/>
          <w:szCs w:val="28"/>
        </w:rPr>
        <w:t>РЗГДпо</w:t>
      </w:r>
      <w:r>
        <w:rPr>
          <w:rFonts w:ascii="Times New Roman" w:hAnsi="Times New Roman" w:cs="Times New Roman"/>
          <w:sz w:val="28"/>
          <w:szCs w:val="28"/>
        </w:rPr>
        <w:t>УП</w:t>
      </w:r>
      <w:r w:rsidR="00C04AB6" w:rsidRPr="00C04A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6B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43A8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053B">
        <w:rPr>
          <w:rFonts w:ascii="Times New Roman" w:hAnsi="Times New Roman" w:cs="Times New Roman"/>
          <w:sz w:val="28"/>
          <w:szCs w:val="28"/>
          <w:u w:val="single"/>
        </w:rPr>
        <w:t>подпись</w:t>
      </w:r>
      <w:r w:rsidR="00394A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Адельгужина Г.Р</w:t>
      </w:r>
      <w:r w:rsidR="006C4FC7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24442" w:rsidRPr="0052630F" w:rsidRDefault="00B24442" w:rsidP="00F139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053B" w:rsidRDefault="002305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3053B" w:rsidRDefault="0023053B" w:rsidP="00230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7F27D2" w:rsidRPr="0052630F" w:rsidRDefault="007F27D2" w:rsidP="007F27D2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30F">
        <w:rPr>
          <w:rFonts w:ascii="Times New Roman" w:hAnsi="Times New Roman" w:cs="Times New Roman"/>
          <w:b/>
          <w:sz w:val="24"/>
          <w:szCs w:val="24"/>
        </w:rPr>
        <w:t>Требования к предмету закупки</w:t>
      </w:r>
    </w:p>
    <w:p w:rsidR="007F27D2" w:rsidRPr="005734B7" w:rsidRDefault="007F27D2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34B7">
        <w:rPr>
          <w:rFonts w:ascii="Times New Roman" w:hAnsi="Times New Roman" w:cs="Times New Roman"/>
          <w:b/>
          <w:i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b/>
          <w:i/>
          <w:sz w:val="24"/>
          <w:szCs w:val="24"/>
        </w:rPr>
        <w:t>периодического (</w:t>
      </w:r>
      <w:r w:rsidRPr="005734B7">
        <w:rPr>
          <w:rFonts w:ascii="Times New Roman" w:hAnsi="Times New Roman" w:cs="Times New Roman"/>
          <w:b/>
          <w:i/>
          <w:sz w:val="24"/>
          <w:szCs w:val="24"/>
        </w:rPr>
        <w:t>предварительного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734B7">
        <w:rPr>
          <w:rFonts w:ascii="Times New Roman" w:hAnsi="Times New Roman" w:cs="Times New Roman"/>
          <w:b/>
          <w:i/>
          <w:sz w:val="24"/>
          <w:szCs w:val="24"/>
        </w:rPr>
        <w:t xml:space="preserve"> медицинского осмотра</w:t>
      </w:r>
    </w:p>
    <w:p w:rsidR="007F27D2" w:rsidRDefault="007F27D2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7D2" w:rsidRPr="00A8521B" w:rsidRDefault="007F27D2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2.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7F27D2">
        <w:rPr>
          <w:rFonts w:ascii="Times New Roman" w:hAnsi="Times New Roman" w:cs="Times New Roman"/>
          <w:szCs w:val="28"/>
        </w:rPr>
        <w:t>В соответствии со статьей 220 ТК РФ «Медицинские осмотры некоторых категорий работников» работники, занятые на работах с вредными и (или) опасными условиями труда, а также на работах, связанных с движением транспорта, проходят обязательные предварительные (при поступлении на работу) и периодические (в течение трудовой деятельности, для лиц в возрасте до 21 года - ежегодные) медицинские осмотры для определения пригодности этих работников для выполнения поручаемой работы и предупреждения профессиональных заболеваний. В соответствии с нормативными правовыми актами и (или) медицинскими рекомендациями указанные работники проходят внеочередные медицинские осмотры.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7F27D2">
        <w:rPr>
          <w:rFonts w:ascii="Times New Roman" w:hAnsi="Times New Roman" w:cs="Times New Roman"/>
          <w:szCs w:val="28"/>
        </w:rPr>
        <w:t xml:space="preserve">В заключительном акте, кроме требований приказа Минздрава РФ от 29.01.2021 № 29н, необходимо указать полностью ФИО работника, пункты вредных и (или) опасных производственных факторов по которым работник проходил периодический медосмотр. Заключительный акт (в том числе в электронной форме) составляется в пяти экземплярах, которые направляются медицинской организацией в течение 5 рабочих дней от даты утверждения акта работодателю, в центр </w:t>
      </w:r>
      <w:proofErr w:type="spellStart"/>
      <w:r w:rsidRPr="007F27D2">
        <w:rPr>
          <w:rFonts w:ascii="Times New Roman" w:hAnsi="Times New Roman" w:cs="Times New Roman"/>
          <w:szCs w:val="28"/>
        </w:rPr>
        <w:t>профпатологии</w:t>
      </w:r>
      <w:proofErr w:type="spellEnd"/>
      <w:r w:rsidRPr="007F27D2">
        <w:rPr>
          <w:rFonts w:ascii="Times New Roman" w:hAnsi="Times New Roman" w:cs="Times New Roman"/>
          <w:szCs w:val="28"/>
        </w:rPr>
        <w:t xml:space="preserve"> субъекта Российской Федерации, Фонд социального страхования, в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населения.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734B7">
        <w:rPr>
          <w:rFonts w:ascii="Times New Roman" w:hAnsi="Times New Roman" w:cs="Times New Roman"/>
          <w:b/>
          <w:i/>
          <w:szCs w:val="28"/>
        </w:rPr>
        <w:t xml:space="preserve">Данные работников, направляемых на медицинский осмотр – ориентировочно </w:t>
      </w:r>
      <w:r>
        <w:rPr>
          <w:rFonts w:ascii="Times New Roman" w:hAnsi="Times New Roman" w:cs="Times New Roman"/>
          <w:b/>
          <w:i/>
          <w:szCs w:val="28"/>
        </w:rPr>
        <w:t>115 человек,</w:t>
      </w:r>
      <w:r w:rsidRPr="007F27D2">
        <w:rPr>
          <w:rFonts w:ascii="Times New Roman" w:hAnsi="Times New Roman" w:cs="Times New Roman"/>
          <w:szCs w:val="28"/>
        </w:rPr>
        <w:t xml:space="preserve"> список работников может быть скорректирован по фактическому количеству лиц, подлежащих периодическому медицинскому осмотру.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3.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Место, условия и сроки (периоды) поставки товара, выполнения работы и оказания услуги: </w:t>
      </w:r>
      <w:r w:rsidRPr="007F27D2">
        <w:rPr>
          <w:rFonts w:ascii="Times New Roman" w:hAnsi="Times New Roman" w:cs="Times New Roman"/>
          <w:sz w:val="24"/>
          <w:szCs w:val="24"/>
        </w:rPr>
        <w:t xml:space="preserve">Услуги оказываются ежемесячно на основании Списка лиц, подлежащих периодическому медосмотру (с января по декабрь ориентировочно по 10 человек в месяц). </w:t>
      </w: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7D2">
        <w:rPr>
          <w:rFonts w:ascii="Times New Roman" w:hAnsi="Times New Roman" w:cs="Times New Roman"/>
          <w:sz w:val="24"/>
          <w:szCs w:val="24"/>
        </w:rPr>
        <w:t>Порядок оплаты ежемесячно в течении 45 календарных дней, с момента подписания актов выполненных работ.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7D2">
        <w:rPr>
          <w:rFonts w:ascii="Times New Roman" w:hAnsi="Times New Roman" w:cs="Times New Roman"/>
          <w:sz w:val="24"/>
          <w:szCs w:val="24"/>
        </w:rPr>
        <w:t>В конце года после завершения медицинского осмотра медицинская организация по итогам проведения составляет обобщенный заключительный акт.</w:t>
      </w: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7D2">
        <w:rPr>
          <w:rFonts w:ascii="Times New Roman" w:hAnsi="Times New Roman" w:cs="Times New Roman"/>
          <w:sz w:val="24"/>
          <w:szCs w:val="24"/>
        </w:rPr>
        <w:t>Место оказания услуги: учреждение, расположенное в г. Москва (радиусе 7 км. от нашего адреса: г. Москва, улица Матросская Тишина, д. 15/17 и пешей доступности от метро). Периодический медицинский осмотр проводится на территории исполнителя.</w:t>
      </w: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7D2">
        <w:rPr>
          <w:rFonts w:ascii="Times New Roman" w:hAnsi="Times New Roman" w:cs="Times New Roman"/>
          <w:sz w:val="24"/>
          <w:szCs w:val="24"/>
        </w:rPr>
        <w:t>Срок выполнения работ – до 31.12.2024г.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7D2" w:rsidRPr="00A8521B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4.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23053B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но быть подписано руководителем</w:t>
      </w: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23053B" w:rsidRPr="0023053B" w:rsidRDefault="0023053B" w:rsidP="0023053B">
      <w:pPr>
        <w:numPr>
          <w:ilvl w:val="0"/>
          <w:numId w:val="3"/>
        </w:numPr>
        <w:tabs>
          <w:tab w:val="left" w:pos="1134"/>
        </w:tabs>
        <w:ind w:left="0" w:firstLine="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>Требования к Поставщику</w:t>
      </w:r>
    </w:p>
    <w:p w:rsidR="0023053B" w:rsidRPr="0023053B" w:rsidRDefault="0023053B" w:rsidP="0023053B">
      <w:pPr>
        <w:numPr>
          <w:ilvl w:val="0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Основные требования: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правоспособность, создание и регистрация в установленном порядке;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lastRenderedPageBreak/>
        <w:t xml:space="preserve">● </w:t>
      </w:r>
      <w:proofErr w:type="spellStart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непроведение</w:t>
      </w:r>
      <w:proofErr w:type="spellEnd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</w:t>
      </w:r>
      <w:proofErr w:type="spellStart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неприостановление</w:t>
      </w:r>
      <w:proofErr w:type="spellEnd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3053B" w:rsidRPr="0023053B" w:rsidRDefault="0023053B" w:rsidP="0023053B">
      <w:pPr>
        <w:tabs>
          <w:tab w:val="left" w:pos="1134"/>
        </w:tabs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5" w:history="1"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www</w:t>
        </w:r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eastAsia="ru-RU"/>
          </w:rPr>
          <w:t>.</w:t>
        </w:r>
        <w:proofErr w:type="spellStart"/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kamaz</w:t>
        </w:r>
        <w:proofErr w:type="spellEnd"/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eastAsia="ru-RU"/>
          </w:rPr>
          <w:t>.</w:t>
        </w:r>
        <w:proofErr w:type="spellStart"/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ru</w:t>
        </w:r>
        <w:proofErr w:type="spellEnd"/>
      </w:hyperlink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>2. Дополнительные требования: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23053B" w:rsidRPr="0023053B" w:rsidRDefault="0023053B" w:rsidP="0023053B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Критерии отбора поставщика:</w:t>
      </w:r>
    </w:p>
    <w:p w:rsidR="00B24442" w:rsidRPr="0023053B" w:rsidRDefault="0023053B" w:rsidP="0023053B">
      <w:pPr>
        <w:tabs>
          <w:tab w:val="left" w:pos="1134"/>
        </w:tabs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    -</w:t>
      </w:r>
      <w:r>
        <w:rPr>
          <w:rFonts w:ascii="Times New Roman" w:eastAsiaTheme="minorEastAsia" w:hAnsi="Times New Roman" w:cs="Times New Roman"/>
          <w:sz w:val="24"/>
          <w:szCs w:val="26"/>
          <w:lang w:eastAsia="ru-RU"/>
        </w:rPr>
        <w:t>цена</w:t>
      </w:r>
    </w:p>
    <w:sectPr w:rsidR="00B24442" w:rsidRPr="0023053B" w:rsidSect="00080653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5" w15:restartNumberingAfterBreak="0">
    <w:nsid w:val="7D3829FA"/>
    <w:multiLevelType w:val="hybridMultilevel"/>
    <w:tmpl w:val="5010E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653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E7F9E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1C0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639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53B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175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AB7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48E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9F8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9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3F9D"/>
    <w:rsid w:val="0052415A"/>
    <w:rsid w:val="0052421F"/>
    <w:rsid w:val="005247E4"/>
    <w:rsid w:val="00524D83"/>
    <w:rsid w:val="00525468"/>
    <w:rsid w:val="005254A8"/>
    <w:rsid w:val="00525DB3"/>
    <w:rsid w:val="00525DD0"/>
    <w:rsid w:val="0052630F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9D9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A91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702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1F02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7D2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6C6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AF1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47BBE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3E6E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3561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DE8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AB6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72A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B39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6B3B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A81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B7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39BD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4EF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56C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866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88EF"/>
  <w15:docId w15:val="{D4AE193A-041D-43B1-A0E7-E07AF154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m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39</cp:revision>
  <cp:lastPrinted>2024-01-12T06:07:00Z</cp:lastPrinted>
  <dcterms:created xsi:type="dcterms:W3CDTF">2018-02-14T09:03:00Z</dcterms:created>
  <dcterms:modified xsi:type="dcterms:W3CDTF">2024-01-12T06:08:00Z</dcterms:modified>
</cp:coreProperties>
</file>